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06A9" w:rsidRDefault="002B06A9" w:rsidP="00737E3A">
      <w:pPr>
        <w:jc w:val="center"/>
      </w:pPr>
    </w:p>
    <w:p w:rsidR="002B06A9" w:rsidRDefault="002B06A9" w:rsidP="00737E3A">
      <w:pPr>
        <w:jc w:val="center"/>
      </w:pPr>
    </w:p>
    <w:p w:rsidR="002B06A9" w:rsidRDefault="002B06A9" w:rsidP="00737E3A">
      <w:pPr>
        <w:jc w:val="center"/>
      </w:pPr>
    </w:p>
    <w:p w:rsidR="002B06A9" w:rsidRDefault="002B06A9" w:rsidP="00737E3A">
      <w:pPr>
        <w:jc w:val="center"/>
      </w:pPr>
    </w:p>
    <w:p w:rsidR="00BD1B22" w:rsidRDefault="00737E3A" w:rsidP="00737E3A">
      <w:pPr>
        <w:jc w:val="center"/>
      </w:pPr>
      <w:bookmarkStart w:id="0" w:name="_GoBack"/>
      <w:bookmarkEnd w:id="0"/>
      <w:r>
        <w:t>True Color</w:t>
      </w:r>
      <w:r w:rsidR="000403CF">
        <w:t>s Test and Occupations of Interest</w:t>
      </w:r>
    </w:p>
    <w:p w:rsidR="00737E3A" w:rsidRDefault="00737E3A" w:rsidP="00737E3A">
      <w:pPr>
        <w:jc w:val="center"/>
      </w:pPr>
      <w:r>
        <w:t>Name</w:t>
      </w:r>
    </w:p>
    <w:p w:rsidR="00737E3A" w:rsidRDefault="00737E3A" w:rsidP="00737E3A">
      <w:pPr>
        <w:jc w:val="center"/>
      </w:pPr>
      <w:r>
        <w:t>Institutional Affiliation</w:t>
      </w:r>
    </w:p>
    <w:p w:rsidR="00737E3A" w:rsidRDefault="00737E3A" w:rsidP="00737E3A">
      <w:pPr>
        <w:jc w:val="center"/>
      </w:pPr>
      <w:r>
        <w:t>Date</w:t>
      </w:r>
    </w:p>
    <w:p w:rsidR="00737E3A" w:rsidRDefault="00737E3A" w:rsidP="00737E3A">
      <w:pPr>
        <w:jc w:val="center"/>
      </w:pPr>
    </w:p>
    <w:p w:rsidR="00737E3A" w:rsidRDefault="00737E3A" w:rsidP="00737E3A">
      <w:pPr>
        <w:jc w:val="center"/>
      </w:pPr>
    </w:p>
    <w:p w:rsidR="00737E3A" w:rsidRDefault="00737E3A" w:rsidP="00737E3A">
      <w:pPr>
        <w:jc w:val="center"/>
        <w:sectPr w:rsidR="00737E3A">
          <w:headerReference w:type="default" r:id="rId6"/>
          <w:pgSz w:w="12240" w:h="15840"/>
          <w:pgMar w:top="1440" w:right="1440" w:bottom="1440" w:left="1440" w:header="720" w:footer="720" w:gutter="0"/>
          <w:cols w:space="720"/>
          <w:docGrid w:linePitch="360"/>
        </w:sectPr>
      </w:pPr>
    </w:p>
    <w:p w:rsidR="00737E3A" w:rsidRDefault="00737E3A" w:rsidP="00737E3A">
      <w:r>
        <w:lastRenderedPageBreak/>
        <w:t xml:space="preserve">After undertaking the True Colors assessment, I realized that I belong in the blue </w:t>
      </w:r>
      <w:r w:rsidR="00DA28F9">
        <w:t>category</w:t>
      </w:r>
      <w:r>
        <w:t xml:space="preserve"> of true colors. This category has a unique set of </w:t>
      </w:r>
      <w:r w:rsidR="00DA28F9">
        <w:t>characteristics</w:t>
      </w:r>
      <w:r>
        <w:t xml:space="preserve"> which are different from the other categories of orange, gold and green.</w:t>
      </w:r>
      <w:r w:rsidR="00D01A15">
        <w:t xml:space="preserve"> Individuals in the blue category have the need to feel unique and authentic as well as looking for meaning in life. With regards to relationships with other people, individuals in the blue category are </w:t>
      </w:r>
      <w:r w:rsidR="00491900">
        <w:t>com</w:t>
      </w:r>
      <w:r w:rsidR="00D01A15">
        <w:t xml:space="preserve">passionate, warm and communicative. It is due to such traits that individuals in this category are successful in sharing with colleagues and have the capability to inspire others. In their interaction with other people, individuals in this category are good listeners and supportive and they value being </w:t>
      </w:r>
      <w:r w:rsidR="006B6DE2">
        <w:t>well thought of</w:t>
      </w:r>
      <w:r w:rsidR="00D01A15">
        <w:t xml:space="preserve"> and may require regular </w:t>
      </w:r>
      <w:r w:rsidR="006B6DE2">
        <w:t>reassurances</w:t>
      </w:r>
      <w:r w:rsidR="00D01A15">
        <w:t xml:space="preserve"> to this regard.</w:t>
      </w:r>
    </w:p>
    <w:p w:rsidR="006B6DE2" w:rsidRDefault="006B6DE2" w:rsidP="00737E3A">
      <w:r>
        <w:t xml:space="preserve">One of the occupation which is of interest to an individual in the blue category is the </w:t>
      </w:r>
      <w:proofErr w:type="spellStart"/>
      <w:r>
        <w:t>acupressurist</w:t>
      </w:r>
      <w:proofErr w:type="spellEnd"/>
      <w:r>
        <w:t xml:space="preserve">. An </w:t>
      </w:r>
      <w:proofErr w:type="spellStart"/>
      <w:r>
        <w:t>accupressurist</w:t>
      </w:r>
      <w:proofErr w:type="spellEnd"/>
      <w:r>
        <w:t xml:space="preserve"> is tasked with the responsibility of </w:t>
      </w:r>
      <w:r w:rsidR="00063457">
        <w:t>examining patients who are in tension, stress and pain in order to diagnose and treat physical problems.</w:t>
      </w:r>
      <w:r w:rsidR="00020BE3">
        <w:t xml:space="preserve"> The patients lie on an examination table as the </w:t>
      </w:r>
      <w:proofErr w:type="spellStart"/>
      <w:r w:rsidR="00020BE3">
        <w:t>acupressurist</w:t>
      </w:r>
      <w:proofErr w:type="spellEnd"/>
      <w:r w:rsidR="00020BE3">
        <w:t xml:space="preserve"> applies one method or combines several methods in their work.</w:t>
      </w:r>
      <w:r w:rsidR="00CA1B18">
        <w:t xml:space="preserve"> Being an </w:t>
      </w:r>
      <w:proofErr w:type="spellStart"/>
      <w:r w:rsidR="00CA1B18">
        <w:t>acupressurist</w:t>
      </w:r>
      <w:proofErr w:type="spellEnd"/>
      <w:r w:rsidR="00CA1B18">
        <w:t xml:space="preserve"> requires physical excursion because it involves reaching and standing for a long time. The job of an </w:t>
      </w:r>
      <w:proofErr w:type="spellStart"/>
      <w:r w:rsidR="00CA1B18">
        <w:t>acupressurist</w:t>
      </w:r>
      <w:proofErr w:type="spellEnd"/>
      <w:r w:rsidR="00CA1B18">
        <w:t xml:space="preserve"> is </w:t>
      </w:r>
      <w:r w:rsidR="00853693">
        <w:t>typically</w:t>
      </w:r>
      <w:r w:rsidR="00CA1B18">
        <w:t xml:space="preserve"> performed indoors in areas such as private and health clubs and homes.</w:t>
      </w:r>
    </w:p>
    <w:p w:rsidR="00A80B0A" w:rsidRDefault="00A80B0A" w:rsidP="00737E3A">
      <w:r>
        <w:t>The other career that is of interest to an individual in the blue category is being an animal trainer.</w:t>
      </w:r>
      <w:r w:rsidR="00573782">
        <w:t xml:space="preserve"> Animal trainers are instructors who teach animals to follow commands, perform for audiences and compete in competitions.</w:t>
      </w:r>
      <w:r w:rsidR="00D26CE6">
        <w:t xml:space="preserve"> Animal</w:t>
      </w:r>
      <w:r w:rsidR="00D62E49">
        <w:t xml:space="preserve">s are evaluated to determine their aptitude, ability and </w:t>
      </w:r>
      <w:r w:rsidR="00A86D29">
        <w:t>temperament</w:t>
      </w:r>
      <w:r w:rsidR="00D62E49">
        <w:t xml:space="preserve"> before the training commences. Apart from training animals, trainers also have the responsibility of organizing, cuing animals during performances, feeding, exercising and providing gene</w:t>
      </w:r>
      <w:r w:rsidR="00A86D29">
        <w:t>ral care to the</w:t>
      </w:r>
      <w:r w:rsidR="00D62E49">
        <w:t xml:space="preserve"> animals.</w:t>
      </w:r>
      <w:r w:rsidR="00A86D29">
        <w:t xml:space="preserve"> This occupation has physical demands in the form of walking, stooping, reaching and lifting weights between 10 and 20 pounds. The job </w:t>
      </w:r>
      <w:r w:rsidR="00A86D29">
        <w:lastRenderedPageBreak/>
        <w:t>is performed both indoors and outdoors and its hazards include the risk of being scratched, kicked or bitten by the animals. An animal t</w:t>
      </w:r>
      <w:r w:rsidR="00FE39AC">
        <w:t>rainer</w:t>
      </w:r>
      <w:r w:rsidR="00A86D29">
        <w:t xml:space="preserve"> works with the animals and their owners.</w:t>
      </w:r>
    </w:p>
    <w:sectPr w:rsidR="00A80B0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3D2A" w:rsidRDefault="00193D2A" w:rsidP="00737E3A">
      <w:pPr>
        <w:spacing w:line="240" w:lineRule="auto"/>
      </w:pPr>
      <w:r>
        <w:separator/>
      </w:r>
    </w:p>
  </w:endnote>
  <w:endnote w:type="continuationSeparator" w:id="0">
    <w:p w:rsidR="00193D2A" w:rsidRDefault="00193D2A" w:rsidP="00737E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3D2A" w:rsidRDefault="00193D2A" w:rsidP="00737E3A">
      <w:pPr>
        <w:spacing w:line="240" w:lineRule="auto"/>
      </w:pPr>
      <w:r>
        <w:separator/>
      </w:r>
    </w:p>
  </w:footnote>
  <w:footnote w:type="continuationSeparator" w:id="0">
    <w:p w:rsidR="00193D2A" w:rsidRDefault="00193D2A" w:rsidP="00737E3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911152"/>
      <w:docPartObj>
        <w:docPartGallery w:val="Page Numbers (Top of Page)"/>
        <w:docPartUnique/>
      </w:docPartObj>
    </w:sdtPr>
    <w:sdtEndPr>
      <w:rPr>
        <w:noProof/>
      </w:rPr>
    </w:sdtEndPr>
    <w:sdtContent>
      <w:p w:rsidR="00737E3A" w:rsidRDefault="00737E3A" w:rsidP="00737E3A">
        <w:pPr>
          <w:pStyle w:val="Header"/>
          <w:ind w:firstLine="0"/>
        </w:pPr>
        <w:r>
          <w:t>Running Head: TRUE COLORS TEST AND OCCUPATION</w:t>
        </w:r>
        <w:r w:rsidR="000403CF">
          <w:t>S OF INTEREST</w:t>
        </w:r>
        <w:r>
          <w:tab/>
        </w:r>
        <w:r>
          <w:fldChar w:fldCharType="begin"/>
        </w:r>
        <w:r>
          <w:instrText xml:space="preserve"> PAGE   \* MERGEFORMAT </w:instrText>
        </w:r>
        <w:r>
          <w:fldChar w:fldCharType="separate"/>
        </w:r>
        <w:r w:rsidR="002B06A9">
          <w:rPr>
            <w:noProof/>
          </w:rPr>
          <w:t>1</w:t>
        </w:r>
        <w:r>
          <w:rPr>
            <w:noProof/>
          </w:rPr>
          <w:fldChar w:fldCharType="end"/>
        </w:r>
      </w:p>
    </w:sdtContent>
  </w:sdt>
  <w:p w:rsidR="00737E3A" w:rsidRDefault="00737E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1414644"/>
      <w:docPartObj>
        <w:docPartGallery w:val="Page Numbers (Top of Page)"/>
        <w:docPartUnique/>
      </w:docPartObj>
    </w:sdtPr>
    <w:sdtEndPr>
      <w:rPr>
        <w:noProof/>
      </w:rPr>
    </w:sdtEndPr>
    <w:sdtContent>
      <w:p w:rsidR="00737E3A" w:rsidRDefault="00737E3A" w:rsidP="00737E3A">
        <w:pPr>
          <w:pStyle w:val="Header"/>
          <w:ind w:firstLine="0"/>
        </w:pPr>
        <w:r>
          <w:t>TRUE COLO</w:t>
        </w:r>
        <w:r w:rsidR="000403CF">
          <w:t>RS TEST AND OCCUPATIONS OF INTEREST</w:t>
        </w:r>
        <w:r>
          <w:tab/>
        </w:r>
        <w:r>
          <w:fldChar w:fldCharType="begin"/>
        </w:r>
        <w:r>
          <w:instrText xml:space="preserve"> PAGE   \* MERGEFORMAT </w:instrText>
        </w:r>
        <w:r>
          <w:fldChar w:fldCharType="separate"/>
        </w:r>
        <w:r w:rsidR="002B06A9">
          <w:rPr>
            <w:noProof/>
          </w:rPr>
          <w:t>3</w:t>
        </w:r>
        <w:r>
          <w:rPr>
            <w:noProof/>
          </w:rPr>
          <w:fldChar w:fldCharType="end"/>
        </w:r>
      </w:p>
    </w:sdtContent>
  </w:sdt>
  <w:p w:rsidR="00737E3A" w:rsidRDefault="00737E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E3A"/>
    <w:rsid w:val="00020BE3"/>
    <w:rsid w:val="000403CF"/>
    <w:rsid w:val="00063457"/>
    <w:rsid w:val="00193D2A"/>
    <w:rsid w:val="002B06A9"/>
    <w:rsid w:val="00491900"/>
    <w:rsid w:val="00573782"/>
    <w:rsid w:val="006B6DE2"/>
    <w:rsid w:val="00737E3A"/>
    <w:rsid w:val="00810BC2"/>
    <w:rsid w:val="00853693"/>
    <w:rsid w:val="00914A09"/>
    <w:rsid w:val="00A80B0A"/>
    <w:rsid w:val="00A86D29"/>
    <w:rsid w:val="00BD1B22"/>
    <w:rsid w:val="00CA1B18"/>
    <w:rsid w:val="00D01A15"/>
    <w:rsid w:val="00D26CE6"/>
    <w:rsid w:val="00D62E49"/>
    <w:rsid w:val="00DA28F9"/>
    <w:rsid w:val="00FE3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66DE6F-FF64-4B02-BC85-59BBA5036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bCs/>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7E3A"/>
    <w:pPr>
      <w:tabs>
        <w:tab w:val="center" w:pos="4680"/>
        <w:tab w:val="right" w:pos="9360"/>
      </w:tabs>
      <w:spacing w:line="240" w:lineRule="auto"/>
    </w:pPr>
  </w:style>
  <w:style w:type="character" w:customStyle="1" w:styleId="HeaderChar">
    <w:name w:val="Header Char"/>
    <w:basedOn w:val="DefaultParagraphFont"/>
    <w:link w:val="Header"/>
    <w:uiPriority w:val="99"/>
    <w:rsid w:val="00737E3A"/>
  </w:style>
  <w:style w:type="paragraph" w:styleId="Footer">
    <w:name w:val="footer"/>
    <w:basedOn w:val="Normal"/>
    <w:link w:val="FooterChar"/>
    <w:uiPriority w:val="99"/>
    <w:unhideWhenUsed/>
    <w:rsid w:val="00737E3A"/>
    <w:pPr>
      <w:tabs>
        <w:tab w:val="center" w:pos="4680"/>
        <w:tab w:val="right" w:pos="9360"/>
      </w:tabs>
      <w:spacing w:line="240" w:lineRule="auto"/>
    </w:pPr>
  </w:style>
  <w:style w:type="character" w:customStyle="1" w:styleId="FooterChar">
    <w:name w:val="Footer Char"/>
    <w:basedOn w:val="DefaultParagraphFont"/>
    <w:link w:val="Footer"/>
    <w:uiPriority w:val="99"/>
    <w:rsid w:val="00737E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kevo</dc:creator>
  <cp:keywords/>
  <dc:description/>
  <cp:lastModifiedBy>kevo</cp:lastModifiedBy>
  <cp:revision>18</cp:revision>
  <dcterms:created xsi:type="dcterms:W3CDTF">2019-01-08T14:55:00Z</dcterms:created>
  <dcterms:modified xsi:type="dcterms:W3CDTF">2019-01-08T15:41:00Z</dcterms:modified>
</cp:coreProperties>
</file>